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0A5" w:rsidRPr="00157328" w:rsidRDefault="009570A5" w:rsidP="009570A5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9570A5" w:rsidRPr="00157328" w:rsidRDefault="009570A5" w:rsidP="009570A5">
      <w:pPr>
        <w:ind w:firstLine="708"/>
        <w:rPr>
          <w:sz w:val="24"/>
          <w:szCs w:val="24"/>
        </w:rPr>
      </w:pPr>
      <w:r w:rsidRPr="00157328">
        <w:rPr>
          <w:bCs/>
          <w:sz w:val="24"/>
          <w:szCs w:val="24"/>
          <w:lang w:val="kk-KZ"/>
        </w:rPr>
        <w:t xml:space="preserve">1 </w:t>
      </w:r>
      <w:r w:rsidRPr="00157328">
        <w:rPr>
          <w:sz w:val="24"/>
          <w:szCs w:val="24"/>
        </w:rPr>
        <w:t>Ценности, интересы, нормы как духовная основа личности.</w:t>
      </w:r>
    </w:p>
    <w:p w:rsidR="009570A5" w:rsidRPr="00157328" w:rsidRDefault="009570A5" w:rsidP="009570A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2 «Я – концепция».</w:t>
      </w:r>
    </w:p>
    <w:p w:rsidR="009570A5" w:rsidRPr="00157328" w:rsidRDefault="009570A5" w:rsidP="009570A5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 Направленность и мотивы деятельности личности.</w:t>
      </w:r>
    </w:p>
    <w:p w:rsidR="009570A5" w:rsidRPr="00157328" w:rsidRDefault="009570A5" w:rsidP="009570A5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4 Теории мотивации в западной и российской психологии.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904"/>
    <w:rsid w:val="00485904"/>
    <w:rsid w:val="009570A5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0A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0A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2020-01-20T04:58:00Z</dcterms:created>
  <dcterms:modified xsi:type="dcterms:W3CDTF">2020-01-20T04:59:00Z</dcterms:modified>
</cp:coreProperties>
</file>